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1937A" w14:textId="77777777" w:rsidR="00AF71CB" w:rsidRPr="00AF71CB" w:rsidRDefault="00AF71CB" w:rsidP="00AF71C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F71CB">
        <w:rPr>
          <w:rFonts w:ascii="Arial" w:eastAsia="Times New Roman" w:hAnsi="Arial" w:cs="Arial"/>
          <w:b/>
          <w:bCs/>
          <w:color w:val="222222"/>
        </w:rPr>
        <w:t>Goldman, H., Kiyici, E., Parker, K.</w:t>
      </w:r>
      <w:r w:rsidRPr="00AF71CB">
        <w:rPr>
          <w:rFonts w:ascii="Arial" w:eastAsia="Times New Roman" w:hAnsi="Arial" w:cs="Arial"/>
          <w:color w:val="222222"/>
        </w:rPr>
        <w:t>, Stucker-Rozovsky, E., Dobner-Pereira, J., Gunn, H., Mackaronis, J, &amp; Critchfield, K. L. (2023, October). Teaching and Learning Interpersonal Reconstructive Therapy. Paper in Panel titled </w:t>
      </w:r>
      <w:r w:rsidRPr="00AF71CB">
        <w:rPr>
          <w:rFonts w:ascii="Arial" w:eastAsia="Times New Roman" w:hAnsi="Arial" w:cs="Arial"/>
          <w:i/>
          <w:iCs/>
          <w:color w:val="222222"/>
        </w:rPr>
        <w:t>New Directions in Application of Structural Analysis of Social Behavior (SASB) and Interpersonal Reconstructive Therapy (IRT) Theory</w:t>
      </w:r>
      <w:r w:rsidRPr="00AF71CB">
        <w:rPr>
          <w:rFonts w:ascii="Arial" w:eastAsia="Times New Roman" w:hAnsi="Arial" w:cs="Arial"/>
          <w:color w:val="222222"/>
        </w:rPr>
        <w:t>. North American Society for Psychotherapy Research, Amherst, MA.</w:t>
      </w:r>
    </w:p>
    <w:p w14:paraId="0413ABDB" w14:textId="77777777" w:rsidR="00AF71CB" w:rsidRPr="00AF71CB" w:rsidRDefault="00AF71CB" w:rsidP="00AF71C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F71CB">
        <w:rPr>
          <w:rFonts w:ascii="Arial" w:eastAsia="Times New Roman" w:hAnsi="Arial" w:cs="Arial"/>
          <w:color w:val="222222"/>
        </w:rPr>
        <w:t> </w:t>
      </w:r>
    </w:p>
    <w:p w14:paraId="01B49FD8" w14:textId="77777777" w:rsidR="00AF71CB" w:rsidRPr="00AF71CB" w:rsidRDefault="00AF71CB" w:rsidP="00AF71C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F71CB">
        <w:rPr>
          <w:rFonts w:ascii="Arial" w:eastAsia="Times New Roman" w:hAnsi="Arial" w:cs="Arial"/>
          <w:b/>
          <w:bCs/>
          <w:color w:val="222222"/>
        </w:rPr>
        <w:t>Ball, C., Gornish, A., Chechik, A.</w:t>
      </w:r>
      <w:r w:rsidRPr="00AF71CB">
        <w:rPr>
          <w:rFonts w:ascii="Arial" w:eastAsia="Times New Roman" w:hAnsi="Arial" w:cs="Arial"/>
          <w:color w:val="222222"/>
        </w:rPr>
        <w:t>, &amp; Critchfield, K. L. (2023, October). Explaining the Complex Functions of Nonsuicidal Self-Injury and Their Relationship to Childhood Sexual Abuse: Use of the Structural Analysis of Social Behavior (SASB). Paper in Panel organized by Critchfield, K. L., </w:t>
      </w:r>
      <w:r w:rsidRPr="00AF71CB">
        <w:rPr>
          <w:rFonts w:ascii="Arial" w:eastAsia="Times New Roman" w:hAnsi="Arial" w:cs="Arial"/>
          <w:i/>
          <w:iCs/>
          <w:color w:val="222222"/>
        </w:rPr>
        <w:t>New Directions in Application of Structural Analysis of Social Behavior (SASB) and Interpersonal Reconstructive Therapy (IRT) Theory</w:t>
      </w:r>
      <w:r w:rsidRPr="00AF71CB">
        <w:rPr>
          <w:rFonts w:ascii="Arial" w:eastAsia="Times New Roman" w:hAnsi="Arial" w:cs="Arial"/>
          <w:color w:val="222222"/>
        </w:rPr>
        <w:t>. Presented to the North American Society for Psychotherapy Research. Amherst, MA, USA.</w:t>
      </w:r>
    </w:p>
    <w:p w14:paraId="0964C630" w14:textId="77777777" w:rsidR="00AF71CB" w:rsidRPr="00AF71CB" w:rsidRDefault="00AF71CB" w:rsidP="00AF71C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F71CB">
        <w:rPr>
          <w:rFonts w:ascii="Arial" w:eastAsia="Times New Roman" w:hAnsi="Arial" w:cs="Arial"/>
          <w:color w:val="222222"/>
        </w:rPr>
        <w:t> </w:t>
      </w:r>
    </w:p>
    <w:p w14:paraId="7A13D310" w14:textId="77777777" w:rsidR="00AF71CB" w:rsidRPr="00AF71CB" w:rsidRDefault="00AF71CB" w:rsidP="00AF71C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F71CB">
        <w:rPr>
          <w:rFonts w:ascii="Arial" w:eastAsia="Times New Roman" w:hAnsi="Arial" w:cs="Arial"/>
          <w:b/>
          <w:bCs/>
          <w:color w:val="222222"/>
        </w:rPr>
        <w:t>Nachman, G.</w:t>
      </w:r>
      <w:r w:rsidRPr="00AF71CB">
        <w:rPr>
          <w:rFonts w:ascii="Arial" w:eastAsia="Times New Roman" w:hAnsi="Arial" w:cs="Arial"/>
          <w:color w:val="222222"/>
        </w:rPr>
        <w:t>, &amp; Critchfield, K. L. (2023, October). “As They Should Have Been”: The Intersections between Solastalgia and IRT Theory. Paper in Panel organized by Critchfield, K. L., </w:t>
      </w:r>
      <w:r w:rsidRPr="00AF71CB">
        <w:rPr>
          <w:rFonts w:ascii="Arial" w:eastAsia="Times New Roman" w:hAnsi="Arial" w:cs="Arial"/>
          <w:i/>
          <w:iCs/>
          <w:color w:val="222222"/>
        </w:rPr>
        <w:t>New Directions in Application of Structural Analysis of Social Behavior (SASB) and Interpersonal Reconstructive Therapy (IRT) Theory</w:t>
      </w:r>
      <w:r w:rsidRPr="00AF71CB">
        <w:rPr>
          <w:rFonts w:ascii="Arial" w:eastAsia="Times New Roman" w:hAnsi="Arial" w:cs="Arial"/>
          <w:color w:val="222222"/>
        </w:rPr>
        <w:t>. Presented to the North American Society for Psychotherapy Research. Amherst, MA, USA.</w:t>
      </w:r>
    </w:p>
    <w:p w14:paraId="6595036A" w14:textId="77777777" w:rsidR="00AF71CB" w:rsidRPr="00AF71CB" w:rsidRDefault="00AF71CB" w:rsidP="00AF71C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F71CB">
        <w:rPr>
          <w:rFonts w:ascii="Arial" w:eastAsia="Times New Roman" w:hAnsi="Arial" w:cs="Arial"/>
          <w:color w:val="222222"/>
        </w:rPr>
        <w:t> </w:t>
      </w:r>
    </w:p>
    <w:p w14:paraId="20B0D8BE" w14:textId="77777777" w:rsidR="00AF71CB" w:rsidRPr="00AF71CB" w:rsidRDefault="00AF71CB" w:rsidP="00AF71CB">
      <w:pPr>
        <w:shd w:val="clear" w:color="auto" w:fill="FFFFFF"/>
        <w:rPr>
          <w:rFonts w:ascii="Arial" w:eastAsia="Times New Roman" w:hAnsi="Arial" w:cs="Arial"/>
          <w:color w:val="222222"/>
        </w:rPr>
      </w:pPr>
      <w:bookmarkStart w:id="0" w:name="m_-2382848378051609632__Hlk148193923"/>
      <w:r w:rsidRPr="00AF71CB">
        <w:rPr>
          <w:rFonts w:ascii="Arial" w:eastAsia="Times New Roman" w:hAnsi="Arial" w:cs="Arial"/>
          <w:b/>
          <w:bCs/>
          <w:color w:val="222222"/>
        </w:rPr>
        <w:t>Rubinstein, L., Epstein, L.</w:t>
      </w:r>
      <w:bookmarkEnd w:id="0"/>
      <w:r w:rsidRPr="00AF71CB">
        <w:rPr>
          <w:rFonts w:ascii="Arial" w:eastAsia="Times New Roman" w:hAnsi="Arial" w:cs="Arial"/>
          <w:color w:val="222222"/>
        </w:rPr>
        <w:t>, &amp; Critchfield, K. L. (2023, October). Profiling the Unfaithful: Attachment and Interpersonal Markers of Infidelity. [Poster presentation]. The North American Chapter of the Society for Psychotherapy Research (NASPR) Conference, Amherst, MA, USA.</w:t>
      </w:r>
    </w:p>
    <w:p w14:paraId="3B77C5B1" w14:textId="77777777" w:rsidR="00AF71CB" w:rsidRPr="00AF71CB" w:rsidRDefault="00AF71CB" w:rsidP="00AF71C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F71CB">
        <w:rPr>
          <w:rFonts w:ascii="Arial" w:eastAsia="Times New Roman" w:hAnsi="Arial" w:cs="Arial"/>
          <w:color w:val="222222"/>
        </w:rPr>
        <w:t> </w:t>
      </w:r>
    </w:p>
    <w:p w14:paraId="7CE7FAE1" w14:textId="77777777" w:rsidR="00AF71CB" w:rsidRPr="00AF71CB" w:rsidRDefault="00AF71CB" w:rsidP="00AF71C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F71CB">
        <w:rPr>
          <w:rFonts w:ascii="Arial" w:eastAsia="Times New Roman" w:hAnsi="Arial" w:cs="Arial"/>
          <w:b/>
          <w:bCs/>
          <w:color w:val="222222"/>
        </w:rPr>
        <w:t>Glusac, C.</w:t>
      </w:r>
      <w:r w:rsidRPr="00AF71CB">
        <w:rPr>
          <w:rFonts w:ascii="Arial" w:eastAsia="Times New Roman" w:hAnsi="Arial" w:cs="Arial"/>
          <w:color w:val="222222"/>
        </w:rPr>
        <w:t>, &amp; Critchfield, K. L. (2023, October). Predictors of Intergenerational Resilience: Using the SASB-based Intrex Questionnaire to Analyze Relational Patterns. [Poster presentation]. The North American Chapter of the Society for Psychotherapy Research (NASPR) Conference, Amherst, MA, USA.</w:t>
      </w:r>
    </w:p>
    <w:p w14:paraId="6A9072EF" w14:textId="77777777" w:rsidR="00AF71CB" w:rsidRPr="00AF71CB" w:rsidRDefault="00AF71CB" w:rsidP="00AF71C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F71CB">
        <w:rPr>
          <w:rFonts w:ascii="Arial" w:eastAsia="Times New Roman" w:hAnsi="Arial" w:cs="Arial"/>
          <w:color w:val="222222"/>
        </w:rPr>
        <w:t> </w:t>
      </w:r>
    </w:p>
    <w:p w14:paraId="42963BED" w14:textId="2020D31C" w:rsidR="00AF71CB" w:rsidRDefault="00AF71CB" w:rsidP="00AF71C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F71CB">
        <w:rPr>
          <w:rFonts w:ascii="Arial" w:eastAsia="Times New Roman" w:hAnsi="Arial" w:cs="Arial"/>
          <w:b/>
          <w:bCs/>
          <w:color w:val="222222"/>
        </w:rPr>
        <w:t>Gornish, A., Glusac, C.</w:t>
      </w:r>
      <w:r w:rsidRPr="00AF71CB">
        <w:rPr>
          <w:rFonts w:ascii="Arial" w:eastAsia="Times New Roman" w:hAnsi="Arial" w:cs="Arial"/>
          <w:color w:val="222222"/>
        </w:rPr>
        <w:t>, &amp; Critchfield, K. L. (2023, October). Applying the Stages of Change Model to Changes in Internalized Attachment Figures. [Poster presentation]. The North American Chapter of the Society for Psychotherapy Research (NASPR) Conference, Amherst, MA, USA.</w:t>
      </w:r>
    </w:p>
    <w:p w14:paraId="264FA839" w14:textId="58F55E62" w:rsidR="00AF71CB" w:rsidRDefault="00AF71CB" w:rsidP="00AF71CB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F4AED84" w14:textId="14AEA767" w:rsidR="00AF71CB" w:rsidRDefault="00AF71CB" w:rsidP="00AF71C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F71CB">
        <w:rPr>
          <w:rFonts w:ascii="Arial" w:eastAsia="Times New Roman" w:hAnsi="Arial" w:cs="Arial"/>
          <w:b/>
          <w:bCs/>
          <w:color w:val="222222"/>
        </w:rPr>
        <w:t xml:space="preserve">Lau </w:t>
      </w:r>
      <w:r w:rsidRPr="00AF71CB">
        <w:rPr>
          <w:rFonts w:ascii="Arial" w:eastAsia="Times New Roman" w:hAnsi="Arial" w:cs="Arial"/>
          <w:b/>
          <w:bCs/>
          <w:color w:val="222222"/>
          <w:lang w:val="en-US"/>
        </w:rPr>
        <w:t xml:space="preserve">F. </w:t>
      </w:r>
      <w:r w:rsidRPr="00AF71CB">
        <w:rPr>
          <w:rFonts w:ascii="Arial" w:eastAsia="Times New Roman" w:hAnsi="Arial" w:cs="Arial"/>
          <w:b/>
          <w:bCs/>
          <w:color w:val="222222"/>
        </w:rPr>
        <w:t>&amp; Bekes</w:t>
      </w:r>
      <w:r w:rsidRPr="00AF71CB">
        <w:rPr>
          <w:rFonts w:ascii="Arial" w:eastAsia="Times New Roman" w:hAnsi="Arial" w:cs="Arial"/>
          <w:b/>
          <w:bCs/>
          <w:color w:val="222222"/>
          <w:lang w:val="en-US"/>
        </w:rPr>
        <w:t xml:space="preserve"> V.</w:t>
      </w:r>
      <w:r>
        <w:rPr>
          <w:rFonts w:ascii="Arial" w:eastAsia="Times New Roman" w:hAnsi="Arial" w:cs="Arial"/>
          <w:color w:val="222222"/>
          <w:lang w:val="en-US"/>
        </w:rPr>
        <w:t xml:space="preserve"> </w:t>
      </w:r>
      <w:r w:rsidRPr="00AF71CB">
        <w:rPr>
          <w:rFonts w:ascii="Arial" w:eastAsia="Times New Roman" w:hAnsi="Arial" w:cs="Arial"/>
          <w:color w:val="222222"/>
        </w:rPr>
        <w:t>(2023, October).Self-compassion may mitigate the impact of moral</w:t>
      </w:r>
      <w:r>
        <w:rPr>
          <w:rFonts w:ascii="Arial" w:eastAsia="Times New Roman" w:hAnsi="Arial" w:cs="Arial"/>
          <w:color w:val="222222"/>
          <w:lang w:val="en-US"/>
        </w:rPr>
        <w:t xml:space="preserve"> </w:t>
      </w:r>
      <w:r w:rsidRPr="00AF71CB">
        <w:rPr>
          <w:rFonts w:ascii="Arial" w:eastAsia="Times New Roman" w:hAnsi="Arial" w:cs="Arial"/>
          <w:color w:val="222222"/>
        </w:rPr>
        <w:t xml:space="preserve">injury on mental health outcomes in healthcare workers. </w:t>
      </w:r>
      <w:r>
        <w:rPr>
          <w:rFonts w:ascii="Arial" w:eastAsia="Times New Roman" w:hAnsi="Arial" w:cs="Arial"/>
          <w:color w:val="222222"/>
          <w:lang w:val="en-US"/>
        </w:rPr>
        <w:t xml:space="preserve">[Panel Presentation]. </w:t>
      </w:r>
      <w:r w:rsidRPr="00AF71CB">
        <w:rPr>
          <w:rFonts w:ascii="Arial" w:eastAsia="Times New Roman" w:hAnsi="Arial" w:cs="Arial"/>
          <w:color w:val="222222"/>
        </w:rPr>
        <w:t>The North American Chapter of the Society for Psychotherapy Research (NASPR) Conference, Amherst, MA, USA.</w:t>
      </w:r>
    </w:p>
    <w:p w14:paraId="0A062109" w14:textId="2886DBC3" w:rsidR="00AF71CB" w:rsidRPr="00AF71CB" w:rsidRDefault="00AF71CB" w:rsidP="00AF71CB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82E0C12" w14:textId="77777777" w:rsidR="00AF71CB" w:rsidRPr="00AF71CB" w:rsidRDefault="00AF71CB" w:rsidP="00AF71CB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991D20E" w14:textId="77777777" w:rsidR="00AF71CB" w:rsidRPr="00AF71CB" w:rsidRDefault="00AF71CB" w:rsidP="00AF71C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F71CB">
        <w:rPr>
          <w:rFonts w:ascii="Arial" w:eastAsia="Times New Roman" w:hAnsi="Arial" w:cs="Arial"/>
          <w:color w:val="222222"/>
        </w:rPr>
        <w:t xml:space="preserve"> </w:t>
      </w:r>
    </w:p>
    <w:p w14:paraId="3A340973" w14:textId="77777777" w:rsidR="00AF71CB" w:rsidRPr="00AF71CB" w:rsidRDefault="00AF71CB" w:rsidP="00AF71CB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C01306E" w14:textId="65657341" w:rsidR="00AF71CB" w:rsidRPr="00AF71CB" w:rsidRDefault="00AF71CB" w:rsidP="00AF71C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F71CB">
        <w:rPr>
          <w:rFonts w:ascii="Arial" w:eastAsia="Times New Roman" w:hAnsi="Arial" w:cs="Arial"/>
          <w:b/>
          <w:bCs/>
          <w:color w:val="222222"/>
        </w:rPr>
        <w:lastRenderedPageBreak/>
        <w:t>Kaur</w:t>
      </w:r>
      <w:r w:rsidRPr="00AF71CB">
        <w:rPr>
          <w:rFonts w:ascii="Arial" w:eastAsia="Times New Roman" w:hAnsi="Arial" w:cs="Arial"/>
          <w:b/>
          <w:bCs/>
          <w:color w:val="222222"/>
          <w:lang w:val="en-US"/>
        </w:rPr>
        <w:t xml:space="preserve"> S.</w:t>
      </w:r>
      <w:r w:rsidRPr="00AF71CB">
        <w:rPr>
          <w:rFonts w:ascii="Arial" w:eastAsia="Times New Roman" w:hAnsi="Arial" w:cs="Arial"/>
          <w:b/>
          <w:bCs/>
          <w:color w:val="222222"/>
        </w:rPr>
        <w:t xml:space="preserve"> &amp; Bekes</w:t>
      </w:r>
      <w:r w:rsidRPr="00AF71CB">
        <w:rPr>
          <w:rFonts w:ascii="Arial" w:eastAsia="Times New Roman" w:hAnsi="Arial" w:cs="Arial"/>
          <w:b/>
          <w:bCs/>
          <w:color w:val="222222"/>
          <w:lang w:val="en-US"/>
        </w:rPr>
        <w:t xml:space="preserve"> V. (2023, October).</w:t>
      </w:r>
      <w:r>
        <w:rPr>
          <w:rFonts w:ascii="Arial" w:eastAsia="Times New Roman" w:hAnsi="Arial" w:cs="Arial"/>
          <w:color w:val="222222"/>
          <w:lang w:val="en-US"/>
        </w:rPr>
        <w:t xml:space="preserve"> </w:t>
      </w:r>
      <w:r w:rsidRPr="00AF71CB">
        <w:rPr>
          <w:rFonts w:ascii="Arial" w:eastAsia="Times New Roman" w:hAnsi="Arial" w:cs="Arial"/>
          <w:color w:val="222222"/>
        </w:rPr>
        <w:t xml:space="preserve">Moral injury in offspring of collective trauma. </w:t>
      </w:r>
      <w:r>
        <w:rPr>
          <w:rFonts w:ascii="Arial" w:eastAsia="Times New Roman" w:hAnsi="Arial" w:cs="Arial"/>
          <w:color w:val="222222"/>
          <w:lang w:val="en-US"/>
        </w:rPr>
        <w:t xml:space="preserve">[Panel Presentation]. </w:t>
      </w:r>
      <w:r w:rsidRPr="00AF71CB">
        <w:rPr>
          <w:rFonts w:ascii="Arial" w:eastAsia="Times New Roman" w:hAnsi="Arial" w:cs="Arial"/>
          <w:color w:val="222222"/>
        </w:rPr>
        <w:t>The North American Chapter of the Society for Psychotherapy Research (NASPR) Conference, Amherst, MA, USA.</w:t>
      </w:r>
    </w:p>
    <w:p w14:paraId="44ABAF79" w14:textId="77777777" w:rsidR="00AF71CB" w:rsidRPr="00AF71CB" w:rsidRDefault="00AF71CB" w:rsidP="00AF71C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F71CB">
        <w:rPr>
          <w:rFonts w:ascii="Arial" w:eastAsia="Times New Roman" w:hAnsi="Arial" w:cs="Arial"/>
          <w:color w:val="222222"/>
        </w:rPr>
        <w:t xml:space="preserve"> </w:t>
      </w:r>
    </w:p>
    <w:p w14:paraId="0EF01582" w14:textId="77777777" w:rsidR="00AF71CB" w:rsidRDefault="00AF71CB" w:rsidP="00AF71C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F71CB">
        <w:rPr>
          <w:rFonts w:ascii="Arial" w:eastAsia="Times New Roman" w:hAnsi="Arial" w:cs="Arial"/>
          <w:b/>
          <w:bCs/>
          <w:color w:val="222222"/>
        </w:rPr>
        <w:t>Shimony</w:t>
      </w:r>
      <w:r w:rsidRPr="00AF71CB">
        <w:rPr>
          <w:rFonts w:ascii="Arial" w:eastAsia="Times New Roman" w:hAnsi="Arial" w:cs="Arial"/>
          <w:b/>
          <w:bCs/>
          <w:color w:val="222222"/>
          <w:lang w:val="en-US"/>
        </w:rPr>
        <w:t xml:space="preserve"> E. </w:t>
      </w:r>
      <w:r w:rsidRPr="00AF71CB">
        <w:rPr>
          <w:rFonts w:ascii="Arial" w:eastAsia="Times New Roman" w:hAnsi="Arial" w:cs="Arial"/>
          <w:b/>
          <w:bCs/>
          <w:color w:val="222222"/>
        </w:rPr>
        <w:t>&amp; Bekes</w:t>
      </w:r>
      <w:r w:rsidRPr="00AF71CB">
        <w:rPr>
          <w:rFonts w:ascii="Arial" w:eastAsia="Times New Roman" w:hAnsi="Arial" w:cs="Arial"/>
          <w:b/>
          <w:bCs/>
          <w:color w:val="222222"/>
          <w:lang w:val="en-US"/>
        </w:rPr>
        <w:t xml:space="preserve"> V.</w:t>
      </w:r>
      <w:r>
        <w:rPr>
          <w:rFonts w:ascii="Arial" w:eastAsia="Times New Roman" w:hAnsi="Arial" w:cs="Arial"/>
          <w:color w:val="222222"/>
          <w:lang w:val="en-US"/>
        </w:rPr>
        <w:t xml:space="preserve"> </w:t>
      </w:r>
      <w:r w:rsidRPr="00AF71CB">
        <w:rPr>
          <w:rFonts w:ascii="Arial" w:eastAsia="Times New Roman" w:hAnsi="Arial" w:cs="Arial"/>
          <w:color w:val="222222"/>
        </w:rPr>
        <w:t>The role of Moral Injury as it Relates to Mental Health</w:t>
      </w:r>
      <w:r>
        <w:rPr>
          <w:rFonts w:ascii="Arial" w:eastAsia="Times New Roman" w:hAnsi="Arial" w:cs="Arial"/>
          <w:color w:val="222222"/>
          <w:lang w:val="en-US"/>
        </w:rPr>
        <w:t xml:space="preserve"> </w:t>
      </w:r>
      <w:r w:rsidRPr="00AF71CB">
        <w:rPr>
          <w:rFonts w:ascii="Arial" w:eastAsia="Times New Roman" w:hAnsi="Arial" w:cs="Arial"/>
          <w:color w:val="222222"/>
        </w:rPr>
        <w:t>Outcomes During the COVID-19 Pandemic.</w:t>
      </w:r>
      <w:r>
        <w:rPr>
          <w:rFonts w:ascii="Arial" w:eastAsia="Times New Roman" w:hAnsi="Arial" w:cs="Arial"/>
          <w:color w:val="222222"/>
          <w:lang w:val="en-US"/>
        </w:rPr>
        <w:t xml:space="preserve"> [Panel Presentation]. </w:t>
      </w:r>
      <w:r w:rsidRPr="00AF71CB">
        <w:rPr>
          <w:rFonts w:ascii="Arial" w:eastAsia="Times New Roman" w:hAnsi="Arial" w:cs="Arial"/>
          <w:color w:val="222222"/>
        </w:rPr>
        <w:t>The North American Chapter of the Society for Psychotherapy Research (NASPR) Conference, Amherst, MA, USA.</w:t>
      </w:r>
    </w:p>
    <w:p w14:paraId="1885CBAA" w14:textId="00036F04" w:rsidR="00AF71CB" w:rsidRPr="00AF71CB" w:rsidRDefault="00AF71CB" w:rsidP="00AF71CB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FE3070E" w14:textId="77777777" w:rsidR="00AF71CB" w:rsidRPr="00AF71CB" w:rsidRDefault="00AF71CB" w:rsidP="00AF71C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F71CB">
        <w:rPr>
          <w:rFonts w:ascii="Arial" w:eastAsia="Times New Roman" w:hAnsi="Arial" w:cs="Arial"/>
          <w:color w:val="222222"/>
        </w:rPr>
        <w:t> </w:t>
      </w:r>
    </w:p>
    <w:p w14:paraId="23929D2C" w14:textId="77777777" w:rsidR="00AF71CB" w:rsidRPr="00AF71CB" w:rsidRDefault="00AF71CB" w:rsidP="00AF71C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F71CB">
        <w:rPr>
          <w:rFonts w:ascii="Arial" w:eastAsia="Times New Roman" w:hAnsi="Arial" w:cs="Arial"/>
          <w:color w:val="222222"/>
          <w:u w:val="single"/>
        </w:rPr>
        <w:t>Faculty presentations NOT involving students</w:t>
      </w:r>
      <w:r w:rsidRPr="00AF71CB">
        <w:rPr>
          <w:rFonts w:ascii="Arial" w:eastAsia="Times New Roman" w:hAnsi="Arial" w:cs="Arial"/>
          <w:color w:val="222222"/>
        </w:rPr>
        <w:t>:</w:t>
      </w:r>
    </w:p>
    <w:p w14:paraId="4AA468D7" w14:textId="77777777" w:rsidR="00AF71CB" w:rsidRPr="00AF71CB" w:rsidRDefault="00AF71CB" w:rsidP="00AF71C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F71CB">
        <w:rPr>
          <w:rFonts w:ascii="Arial" w:eastAsia="Times New Roman" w:hAnsi="Arial" w:cs="Arial"/>
          <w:color w:val="222222"/>
        </w:rPr>
        <w:t> </w:t>
      </w:r>
    </w:p>
    <w:p w14:paraId="2056E15D" w14:textId="77777777" w:rsidR="00AF71CB" w:rsidRPr="00AF71CB" w:rsidRDefault="00AF71CB" w:rsidP="00AF71C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F71CB">
        <w:rPr>
          <w:rFonts w:ascii="Arial" w:eastAsia="Times New Roman" w:hAnsi="Arial" w:cs="Arial"/>
          <w:color w:val="222222"/>
        </w:rPr>
        <w:t>Tao Lin, Eva Antebi-Lerman, </w:t>
      </w:r>
      <w:r w:rsidRPr="00AF71CB">
        <w:rPr>
          <w:rFonts w:ascii="Arial" w:eastAsia="Times New Roman" w:hAnsi="Arial" w:cs="Arial"/>
          <w:b/>
          <w:bCs/>
          <w:color w:val="222222"/>
        </w:rPr>
        <w:t>Katie Aafjes-van Doorn</w:t>
      </w:r>
      <w:r w:rsidRPr="00AF71CB">
        <w:rPr>
          <w:rFonts w:ascii="Arial" w:eastAsia="Times New Roman" w:hAnsi="Arial" w:cs="Arial"/>
          <w:color w:val="222222"/>
        </w:rPr>
        <w:t>, Timothy Anderson (2023, October). Efficacy of Tele-Facilitative Interpersonal and Relational Skills Training on Teletherapy Skills: A Randomized Controlled Trial.</w:t>
      </w:r>
    </w:p>
    <w:p w14:paraId="40107DC8" w14:textId="77777777" w:rsidR="00AF71CB" w:rsidRPr="00AF71CB" w:rsidRDefault="00AF71CB" w:rsidP="00AF71C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F71CB">
        <w:rPr>
          <w:rFonts w:ascii="Arial" w:eastAsia="Times New Roman" w:hAnsi="Arial" w:cs="Arial"/>
          <w:color w:val="222222"/>
        </w:rPr>
        <w:t> </w:t>
      </w:r>
    </w:p>
    <w:p w14:paraId="53B6490E" w14:textId="77777777" w:rsidR="00AF71CB" w:rsidRPr="00AF71CB" w:rsidRDefault="00AF71CB" w:rsidP="00AF71C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F71CB">
        <w:rPr>
          <w:rFonts w:ascii="Arial" w:eastAsia="Times New Roman" w:hAnsi="Arial" w:cs="Arial"/>
          <w:b/>
          <w:bCs/>
          <w:color w:val="222222"/>
        </w:rPr>
        <w:t>Sarah S. Bloch-Elkouby</w:t>
      </w:r>
      <w:r w:rsidRPr="00AF71CB">
        <w:rPr>
          <w:rFonts w:ascii="Arial" w:eastAsia="Times New Roman" w:hAnsi="Arial" w:cs="Arial"/>
          <w:color w:val="222222"/>
        </w:rPr>
        <w:t> &amp; Shira Barzilay (2023, October). Combining Alliance-Focused Training principles with the Narrative Crisis Model to promote effective suicide risk assessments and interventions.</w:t>
      </w:r>
    </w:p>
    <w:p w14:paraId="131D9167" w14:textId="77777777" w:rsidR="00AF71CB" w:rsidRPr="00AF71CB" w:rsidRDefault="00AF71CB" w:rsidP="00AF71C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F71CB">
        <w:rPr>
          <w:rFonts w:ascii="Arial" w:eastAsia="Times New Roman" w:hAnsi="Arial" w:cs="Arial"/>
          <w:color w:val="222222"/>
        </w:rPr>
        <w:t> </w:t>
      </w:r>
    </w:p>
    <w:p w14:paraId="705FE4CC" w14:textId="77777777" w:rsidR="00AF71CB" w:rsidRPr="00AF71CB" w:rsidRDefault="00AF71CB" w:rsidP="00AF71C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F71CB">
        <w:rPr>
          <w:rFonts w:ascii="Arial" w:eastAsia="Times New Roman" w:hAnsi="Arial" w:cs="Arial"/>
          <w:b/>
          <w:bCs/>
          <w:color w:val="222222"/>
        </w:rPr>
        <w:t>Critchfield, K. L.,</w:t>
      </w:r>
      <w:r w:rsidRPr="00AF71CB">
        <w:rPr>
          <w:rFonts w:ascii="Arial" w:eastAsia="Times New Roman" w:hAnsi="Arial" w:cs="Arial"/>
          <w:color w:val="222222"/>
        </w:rPr>
        <w:t> &amp; Thapa P. (2023, October). Interpersonal specificity and internalized “family in the head”: An IRT perspective on chronic/recurrent suicidality. Paper in Panel titled </w:t>
      </w:r>
      <w:r w:rsidRPr="00AF71CB">
        <w:rPr>
          <w:rFonts w:ascii="Arial" w:eastAsia="Times New Roman" w:hAnsi="Arial" w:cs="Arial"/>
          <w:i/>
          <w:iCs/>
          <w:color w:val="222222"/>
        </w:rPr>
        <w:t>When psychotherapy researchers work with high-risk patients: new conceptual developments to enhance treatment effectiveness.</w:t>
      </w:r>
      <w:r w:rsidRPr="00AF71CB">
        <w:rPr>
          <w:rFonts w:ascii="Arial" w:eastAsia="Times New Roman" w:hAnsi="Arial" w:cs="Arial"/>
          <w:color w:val="222222"/>
        </w:rPr>
        <w:t> North American Society for Psychotherapy Research, Amherst, MA.</w:t>
      </w:r>
    </w:p>
    <w:p w14:paraId="48076DDE" w14:textId="77777777" w:rsidR="00AF71CB" w:rsidRPr="00727E9C" w:rsidRDefault="00AF71CB" w:rsidP="00727E9C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</w:p>
    <w:p w14:paraId="27634725" w14:textId="26AD3108" w:rsidR="00727E9C" w:rsidRDefault="00727E9C" w:rsidP="00727E9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D3ECA89" w14:textId="481524BA" w:rsidR="00727E9C" w:rsidRPr="00727E9C" w:rsidRDefault="00727E9C" w:rsidP="00727E9C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</w:p>
    <w:p w14:paraId="3196196A" w14:textId="77777777" w:rsidR="00727E9C" w:rsidRPr="00727E9C" w:rsidRDefault="00727E9C" w:rsidP="00727E9C">
      <w:pPr>
        <w:rPr>
          <w:rFonts w:ascii="Times New Roman" w:eastAsia="Times New Roman" w:hAnsi="Times New Roman" w:cs="Times New Roman"/>
        </w:rPr>
      </w:pPr>
    </w:p>
    <w:p w14:paraId="04ED932A" w14:textId="31D8C5BB" w:rsidR="00727E9C" w:rsidRPr="00727E9C" w:rsidRDefault="00727E9C" w:rsidP="009828E8"/>
    <w:sectPr w:rsidR="00727E9C" w:rsidRPr="00727E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E8"/>
    <w:rsid w:val="00076599"/>
    <w:rsid w:val="000D5DB1"/>
    <w:rsid w:val="00727E9C"/>
    <w:rsid w:val="007910BE"/>
    <w:rsid w:val="009828E8"/>
    <w:rsid w:val="009A037D"/>
    <w:rsid w:val="00AA1D96"/>
    <w:rsid w:val="00AF71CB"/>
    <w:rsid w:val="00F4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CAC76B"/>
  <w15:chartTrackingRefBased/>
  <w15:docId w15:val="{9CE1EBFB-6652-F540-8A4D-080819BF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8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Greenblatt</dc:creator>
  <cp:keywords/>
  <dc:description/>
  <cp:lastModifiedBy>Jason Greenblatt</cp:lastModifiedBy>
  <cp:revision>2</cp:revision>
  <dcterms:created xsi:type="dcterms:W3CDTF">2023-10-27T15:57:00Z</dcterms:created>
  <dcterms:modified xsi:type="dcterms:W3CDTF">2023-10-27T15:57:00Z</dcterms:modified>
</cp:coreProperties>
</file>